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1D" w:rsidRDefault="0046631D" w:rsidP="00C46F46">
      <w:bookmarkStart w:id="0" w:name="_GoBack"/>
      <w:bookmarkEnd w:id="0"/>
    </w:p>
    <w:p w:rsidR="0046631D" w:rsidRPr="00C46F46" w:rsidRDefault="0046631D" w:rsidP="00D70AE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46F4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Отчет</w:t>
      </w:r>
    </w:p>
    <w:p w:rsidR="0046631D" w:rsidRPr="004642E1" w:rsidRDefault="0046631D" w:rsidP="00A92B9F">
      <w:pPr>
        <w:widowControl w:val="0"/>
        <w:tabs>
          <w:tab w:val="left" w:pos="20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46F4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выполнении Плана мероприятий по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антикоррупционному просвещению сотрудников МКОУ ООШ № </w:t>
      </w:r>
      <w:r w:rsidR="00810DD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пгт. </w:t>
      </w:r>
      <w:r w:rsidR="00810DD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Дружинино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</w:t>
      </w:r>
      <w:r w:rsidR="00810DD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а 1 полугодие 2023 года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46631D" w:rsidRDefault="0046631D" w:rsidP="00C46F46"/>
    <w:tbl>
      <w:tblPr>
        <w:tblW w:w="1060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778"/>
      </w:tblGrid>
      <w:tr w:rsidR="0046631D" w:rsidRPr="00836DEE" w:rsidTr="00611E95">
        <w:tc>
          <w:tcPr>
            <w:tcW w:w="10606" w:type="dxa"/>
            <w:gridSpan w:val="2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F46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t>Обеспечение мер по противодействию коррупции в организациях,</w:t>
            </w:r>
            <w:r w:rsidRPr="00C46F46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br/>
              <w:t>подведомственных администрации Нижнесергинского муниципального района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 учетом специфики деятельности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организации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обеспечить реализацию ежегодных планов работы по противодействию коррупции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организации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(в том числе по предупреждению проявлений бытовой коррупции) </w:t>
            </w:r>
          </w:p>
        </w:tc>
        <w:tc>
          <w:tcPr>
            <w:tcW w:w="677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по плану по противодействию коррупции в МКОУ ООШ № </w:t>
            </w:r>
            <w:r w:rsidR="0081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пгт. </w:t>
            </w:r>
            <w:r w:rsidR="0081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Дружинино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проводиться в течение года.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Организация проведения совещаний (обучающих мероприятий)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 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работниками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организаций  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по</w:t>
            </w:r>
            <w:proofErr w:type="gramEnd"/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вопросам работы по противодействию коррупции </w:t>
            </w:r>
          </w:p>
        </w:tc>
        <w:tc>
          <w:tcPr>
            <w:tcW w:w="6778" w:type="dxa"/>
          </w:tcPr>
          <w:p w:rsidR="0046631D" w:rsidRPr="00FD3F7B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6DEE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10DD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36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DD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="00810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DEE">
              <w:rPr>
                <w:rFonts w:ascii="Times New Roman" w:hAnsi="Times New Roman" w:cs="Times New Roman"/>
                <w:sz w:val="24"/>
                <w:szCs w:val="24"/>
              </w:rPr>
              <w:t>с педагогическими работниками школы.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Обеспечение определения в организациях должностного лица (должностных лиц), ответственного за профилактику коррупционных и иных правонарушений </w:t>
            </w:r>
          </w:p>
        </w:tc>
        <w:tc>
          <w:tcPr>
            <w:tcW w:w="677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 ответственный (</w:t>
            </w:r>
            <w:proofErr w:type="spellStart"/>
            <w:r w:rsidR="0081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Ахманаева</w:t>
            </w:r>
            <w:proofErr w:type="spellEnd"/>
            <w:r w:rsidR="0081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Елизавета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0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 коррупционных и иных правонарушений.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69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Обеспечение применения методических рекомендаций Министерства труда 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br/>
              <w:t xml:space="preserve">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организации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8" w:type="dxa"/>
          </w:tcPr>
          <w:p w:rsidR="0046631D" w:rsidRDefault="0046631D" w:rsidP="0069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локально-правовых актов антикоррупционной направленности принятых в учреждении:</w:t>
            </w:r>
          </w:p>
          <w:p w:rsidR="0046631D" w:rsidRPr="00836DEE" w:rsidRDefault="0046631D" w:rsidP="0042779C">
            <w:pPr>
              <w:pStyle w:val="a4"/>
              <w:ind w:firstLine="402"/>
              <w:rPr>
                <w:rStyle w:val="fontstyle21"/>
              </w:rPr>
            </w:pPr>
            <w:r w:rsidRPr="00836DEE">
              <w:rPr>
                <w:rStyle w:val="fontstyle21"/>
              </w:rPr>
              <w:t xml:space="preserve">1. Кодекс этики и служебного поведения МКОУ ООШ № </w:t>
            </w:r>
            <w:r w:rsidR="00810DD8">
              <w:rPr>
                <w:rStyle w:val="fontstyle21"/>
              </w:rPr>
              <w:t>6</w:t>
            </w:r>
            <w:r w:rsidRPr="00836DEE">
              <w:rPr>
                <w:rStyle w:val="fontstyle21"/>
              </w:rPr>
              <w:t xml:space="preserve"> пгт. </w:t>
            </w:r>
            <w:r w:rsidR="00810DD8">
              <w:rPr>
                <w:rStyle w:val="fontstyle21"/>
              </w:rPr>
              <w:t>Дружинино</w:t>
            </w:r>
            <w:r w:rsidRPr="00836DEE">
              <w:br/>
            </w:r>
            <w:r w:rsidRPr="00836DEE">
              <w:rPr>
                <w:rStyle w:val="fontstyle21"/>
              </w:rPr>
              <w:t xml:space="preserve">      2. Положение о комиссии по противодействию коррупции в МКОУ ООШ № </w:t>
            </w:r>
            <w:r w:rsidR="00810DD8">
              <w:rPr>
                <w:rStyle w:val="fontstyle21"/>
              </w:rPr>
              <w:t xml:space="preserve">6 </w:t>
            </w:r>
            <w:r w:rsidRPr="00836DEE">
              <w:rPr>
                <w:rStyle w:val="fontstyle21"/>
              </w:rPr>
              <w:t xml:space="preserve">пгт. </w:t>
            </w:r>
            <w:r w:rsidR="00810DD8">
              <w:rPr>
                <w:rStyle w:val="fontstyle21"/>
              </w:rPr>
              <w:t>Дружинино</w:t>
            </w:r>
            <w:r w:rsidRPr="00836DEE">
              <w:br/>
            </w:r>
            <w:r w:rsidRPr="00836DEE">
              <w:rPr>
                <w:rStyle w:val="fontstyle21"/>
              </w:rPr>
              <w:t xml:space="preserve">      3. Положение о конфликте интересов в МКОУ ООШ № </w:t>
            </w:r>
            <w:r w:rsidR="00810DD8">
              <w:rPr>
                <w:rStyle w:val="fontstyle21"/>
              </w:rPr>
              <w:t>6</w:t>
            </w:r>
            <w:r w:rsidRPr="00836DEE">
              <w:rPr>
                <w:rStyle w:val="fontstyle21"/>
              </w:rPr>
              <w:t xml:space="preserve"> пгт. </w:t>
            </w:r>
            <w:r w:rsidR="00810DD8">
              <w:rPr>
                <w:rStyle w:val="fontstyle21"/>
              </w:rPr>
              <w:t>Дружинино</w:t>
            </w:r>
            <w:r w:rsidRPr="00836DEE">
              <w:br/>
            </w:r>
            <w:r w:rsidRPr="00836DEE">
              <w:rPr>
                <w:rStyle w:val="fontstyle21"/>
              </w:rPr>
              <w:t xml:space="preserve">     4. Положение о правилах обмена деловыми подарками и знаками делового гостеприимства в МКОУ ООШ № </w:t>
            </w:r>
            <w:r w:rsidR="00810DD8">
              <w:rPr>
                <w:rStyle w:val="fontstyle21"/>
              </w:rPr>
              <w:t>6</w:t>
            </w:r>
            <w:r w:rsidRPr="00836DEE">
              <w:rPr>
                <w:rStyle w:val="fontstyle21"/>
              </w:rPr>
              <w:t xml:space="preserve"> пгт. </w:t>
            </w:r>
            <w:r w:rsidR="00810DD8">
              <w:rPr>
                <w:rStyle w:val="fontstyle21"/>
              </w:rPr>
              <w:t>Дружинино</w:t>
            </w:r>
          </w:p>
          <w:p w:rsidR="0046631D" w:rsidRPr="00901EDC" w:rsidRDefault="0046631D" w:rsidP="00901EDC">
            <w:pPr>
              <w:pStyle w:val="a4"/>
              <w:ind w:firstLine="4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DEE">
              <w:rPr>
                <w:rStyle w:val="fontstyle21"/>
              </w:rPr>
              <w:t>5. План мероприятий по противодействию коррупции на 202</w:t>
            </w:r>
            <w:r w:rsidR="00810DD8">
              <w:rPr>
                <w:rStyle w:val="fontstyle21"/>
              </w:rPr>
              <w:t>1</w:t>
            </w:r>
            <w:r w:rsidRPr="00836DEE">
              <w:rPr>
                <w:rStyle w:val="fontstyle21"/>
              </w:rPr>
              <w:t>-202</w:t>
            </w:r>
            <w:r w:rsidR="00810DD8">
              <w:rPr>
                <w:rStyle w:val="fontstyle21"/>
              </w:rPr>
              <w:t>4</w:t>
            </w:r>
            <w:r w:rsidRPr="00836DEE">
              <w:rPr>
                <w:rStyle w:val="fontstyle21"/>
              </w:rPr>
              <w:t xml:space="preserve"> учебный год.</w:t>
            </w:r>
            <w:r w:rsidRPr="00836DEE">
              <w:br/>
            </w:r>
            <w:r w:rsidRPr="00836DEE">
              <w:rPr>
                <w:rStyle w:val="fontstyle21"/>
              </w:rPr>
              <w:t xml:space="preserve">       </w:t>
            </w:r>
            <w:r w:rsidR="00810DD8">
              <w:rPr>
                <w:rStyle w:val="fontstyle21"/>
              </w:rPr>
              <w:t>6</w:t>
            </w:r>
            <w:r w:rsidRPr="00836DEE">
              <w:rPr>
                <w:rStyle w:val="fontstyle21"/>
              </w:rPr>
              <w:t>. Приказ об утверждении перечня должностей, связанных с коррупционными рисками.</w:t>
            </w:r>
            <w:r w:rsidRPr="00836DEE">
              <w:br/>
            </w:r>
            <w:r w:rsidRPr="00836DEE">
              <w:rPr>
                <w:rStyle w:val="fontstyle21"/>
              </w:rPr>
              <w:t xml:space="preserve">    </w:t>
            </w:r>
            <w:r w:rsidR="00810DD8">
              <w:rPr>
                <w:rStyle w:val="fontstyle21"/>
              </w:rPr>
              <w:t xml:space="preserve"> </w:t>
            </w:r>
            <w:r w:rsidRPr="00836DEE">
              <w:rPr>
                <w:rStyle w:val="fontstyle21"/>
              </w:rPr>
              <w:t xml:space="preserve"> </w:t>
            </w:r>
            <w:r w:rsidR="00810DD8">
              <w:rPr>
                <w:rStyle w:val="fontstyle21"/>
              </w:rPr>
              <w:t>7</w:t>
            </w:r>
            <w:r w:rsidRPr="00836DEE">
              <w:rPr>
                <w:rStyle w:val="fontstyle21"/>
              </w:rPr>
              <w:t>. Приказ о</w:t>
            </w:r>
            <w:r w:rsidR="00901EDC">
              <w:rPr>
                <w:rStyle w:val="fontstyle21"/>
              </w:rPr>
              <w:t xml:space="preserve"> создании</w:t>
            </w:r>
            <w:r w:rsidRPr="00836DEE">
              <w:rPr>
                <w:rStyle w:val="fontstyle21"/>
              </w:rPr>
              <w:t xml:space="preserve"> комиссии по противодействию коррупции в </w:t>
            </w:r>
            <w:r w:rsidR="00901EDC" w:rsidRPr="00836DEE">
              <w:rPr>
                <w:rStyle w:val="fontstyle21"/>
              </w:rPr>
              <w:t xml:space="preserve">МКОУ ООШ № </w:t>
            </w:r>
            <w:r w:rsidR="00901EDC">
              <w:rPr>
                <w:rStyle w:val="fontstyle21"/>
              </w:rPr>
              <w:t>6</w:t>
            </w:r>
            <w:r w:rsidR="00901EDC" w:rsidRPr="00836DEE">
              <w:rPr>
                <w:rStyle w:val="fontstyle21"/>
              </w:rPr>
              <w:t xml:space="preserve"> пгт. </w:t>
            </w:r>
            <w:r w:rsidR="00901EDC">
              <w:rPr>
                <w:rStyle w:val="fontstyle21"/>
              </w:rPr>
              <w:t>Дружинино</w:t>
            </w:r>
            <w:r w:rsidRPr="00836DEE">
              <w:rPr>
                <w:rStyle w:val="fontstyle21"/>
              </w:rPr>
              <w:t>.</w:t>
            </w:r>
            <w:r w:rsidRPr="00836DEE">
              <w:br/>
            </w:r>
            <w:r w:rsidRPr="00836DEE">
              <w:rPr>
                <w:rStyle w:val="fontstyle21"/>
              </w:rPr>
              <w:t xml:space="preserve">   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green"/>
                <w:lang w:eastAsia="ru-RU"/>
              </w:rPr>
            </w:pP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Организация проведения мероприятий, направленных на недопущение получения работниками образовате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льных организаций, 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подарков от граждан, находящихся в организациях на обучении, воспитании, от супругов и родственников этих граждан </w:t>
            </w:r>
          </w:p>
        </w:tc>
        <w:tc>
          <w:tcPr>
            <w:tcW w:w="677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D3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Проводятся бесед</w:t>
            </w:r>
            <w:r w:rsidR="00C201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D3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Педагогических советах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Обеспечение доступности 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информации о деятельности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организации</w:t>
            </w:r>
            <w:r w:rsidRPr="00C46F46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6778" w:type="dxa"/>
          </w:tcPr>
          <w:p w:rsidR="0046631D" w:rsidRPr="0042779C" w:rsidRDefault="00E425C0" w:rsidP="00427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6DEE">
              <w:rPr>
                <w:sz w:val="24"/>
                <w:szCs w:val="24"/>
              </w:rPr>
              <w:lastRenderedPageBreak/>
              <w:t xml:space="preserve"> </w:t>
            </w:r>
            <w:r w:rsidR="0046631D" w:rsidRPr="00836DEE">
              <w:rPr>
                <w:sz w:val="24"/>
                <w:szCs w:val="24"/>
              </w:rPr>
              <w:t xml:space="preserve"> </w:t>
            </w:r>
            <w:r w:rsidR="0046631D" w:rsidRPr="00836DE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25C0">
              <w:rPr>
                <w:rFonts w:ascii="Liberation Serif" w:hAnsi="Liberation Serif" w:cs="Liberation Serif"/>
                <w:sz w:val="24"/>
                <w:szCs w:val="24"/>
              </w:rPr>
              <w:t>https://dr-no6.uralschool.ru/?section_id=37</w:t>
            </w:r>
          </w:p>
        </w:tc>
      </w:tr>
      <w:tr w:rsidR="0046631D" w:rsidRPr="00836DEE" w:rsidTr="00611E95">
        <w:tc>
          <w:tcPr>
            <w:tcW w:w="3828" w:type="dxa"/>
          </w:tcPr>
          <w:p w:rsidR="0046631D" w:rsidRPr="00C46F46" w:rsidRDefault="0046631D" w:rsidP="00C4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Обеспечение реализации планов по антикоррупционному просвещению работников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образовательной  организации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8" w:type="dxa"/>
          </w:tcPr>
          <w:p w:rsidR="0046631D" w:rsidRDefault="0046631D" w:rsidP="0042779C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Проведены мероприятия;</w:t>
            </w:r>
          </w:p>
          <w:p w:rsidR="0046631D" w:rsidRPr="00836DEE" w:rsidRDefault="0046631D" w:rsidP="0042779C">
            <w:pPr>
              <w:pStyle w:val="a4"/>
              <w:spacing w:line="276" w:lineRule="auto"/>
              <w:ind w:firstLine="567"/>
              <w:jc w:val="both"/>
              <w:rPr>
                <w:rStyle w:val="fontstyle2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36DEE">
              <w:rPr>
                <w:rStyle w:val="fontstyle21"/>
              </w:rPr>
              <w:t xml:space="preserve">Работа по антикоррупционной деятельности в МКОУ ООШ № </w:t>
            </w:r>
            <w:r w:rsidR="00E425C0">
              <w:rPr>
                <w:rStyle w:val="fontstyle21"/>
              </w:rPr>
              <w:t>6</w:t>
            </w:r>
            <w:r w:rsidRPr="00836DEE">
              <w:rPr>
                <w:rStyle w:val="fontstyle21"/>
              </w:rPr>
              <w:t xml:space="preserve"> пгт. </w:t>
            </w:r>
            <w:r w:rsidR="00E425C0">
              <w:rPr>
                <w:rStyle w:val="fontstyle21"/>
              </w:rPr>
              <w:t>Дружинино</w:t>
            </w:r>
            <w:r w:rsidRPr="00836DEE">
              <w:rPr>
                <w:rStyle w:val="fontstyle21"/>
              </w:rPr>
              <w:t xml:space="preserve"> ведется в соответствии с планом, утвержденным директором школы.</w:t>
            </w:r>
          </w:p>
          <w:p w:rsidR="0046631D" w:rsidRPr="00C46F46" w:rsidRDefault="0046631D" w:rsidP="0042779C">
            <w:pPr>
              <w:pStyle w:val="a4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31D" w:rsidRDefault="0046631D" w:rsidP="00C46F46"/>
    <w:p w:rsidR="0046631D" w:rsidRDefault="0046631D" w:rsidP="00C46F46"/>
    <w:p w:rsidR="0046631D" w:rsidRDefault="0046631D" w:rsidP="00A92B9F">
      <w:pPr>
        <w:spacing w:line="360" w:lineRule="exact"/>
      </w:pPr>
    </w:p>
    <w:p w:rsidR="0046631D" w:rsidRDefault="0046631D" w:rsidP="00A92B9F">
      <w:pPr>
        <w:framePr w:wrap="none" w:vAnchor="text" w:hAnchor="page" w:x="3091" w:y="232"/>
        <w:jc w:val="center"/>
        <w:rPr>
          <w:sz w:val="2"/>
          <w:szCs w:val="2"/>
        </w:rPr>
      </w:pPr>
    </w:p>
    <w:p w:rsidR="0046631D" w:rsidRDefault="0046631D" w:rsidP="00A92B9F">
      <w:pPr>
        <w:jc w:val="right"/>
      </w:pPr>
    </w:p>
    <w:p w:rsidR="0046631D" w:rsidRPr="00A92B9F" w:rsidRDefault="0046631D" w:rsidP="00A92B9F">
      <w:pPr>
        <w:rPr>
          <w:rFonts w:ascii="Times New Roman" w:hAnsi="Times New Roman" w:cs="Times New Roman"/>
        </w:rPr>
      </w:pPr>
      <w:r>
        <w:t xml:space="preserve">        </w:t>
      </w:r>
    </w:p>
    <w:p w:rsidR="0046631D" w:rsidRDefault="0046631D" w:rsidP="00A92B9F">
      <w:pPr>
        <w:spacing w:line="360" w:lineRule="exact"/>
      </w:pPr>
    </w:p>
    <w:p w:rsidR="0046631D" w:rsidRPr="00C46F46" w:rsidRDefault="0046631D" w:rsidP="00C46F46"/>
    <w:sectPr w:rsidR="0046631D" w:rsidRPr="00C46F46" w:rsidSect="008C5B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46"/>
    <w:rsid w:val="00070C39"/>
    <w:rsid w:val="00343C2E"/>
    <w:rsid w:val="0042779C"/>
    <w:rsid w:val="004642E1"/>
    <w:rsid w:val="0046631D"/>
    <w:rsid w:val="00611E95"/>
    <w:rsid w:val="00691CF6"/>
    <w:rsid w:val="00810DD8"/>
    <w:rsid w:val="00836DEE"/>
    <w:rsid w:val="008C5BFF"/>
    <w:rsid w:val="00901EDC"/>
    <w:rsid w:val="00A92B9F"/>
    <w:rsid w:val="00A956AE"/>
    <w:rsid w:val="00BB080B"/>
    <w:rsid w:val="00C20145"/>
    <w:rsid w:val="00C46F46"/>
    <w:rsid w:val="00D70AE1"/>
    <w:rsid w:val="00E425C0"/>
    <w:rsid w:val="00E53106"/>
    <w:rsid w:val="00E87610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74B0CF-3F1B-B24D-A750-A8685BB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3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0AE1"/>
    <w:rPr>
      <w:color w:val="0563C1"/>
      <w:u w:val="single"/>
    </w:rPr>
  </w:style>
  <w:style w:type="character" w:customStyle="1" w:styleId="fontstyle21">
    <w:name w:val="fontstyle21"/>
    <w:basedOn w:val="a0"/>
    <w:uiPriority w:val="99"/>
    <w:rsid w:val="00FD3F7B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FD3F7B"/>
    <w:rPr>
      <w:rFonts w:cs="Calibri"/>
      <w:lang w:eastAsia="en-US"/>
    </w:rPr>
  </w:style>
  <w:style w:type="character" w:styleId="a5">
    <w:name w:val="FollowedHyperlink"/>
    <w:basedOn w:val="a0"/>
    <w:uiPriority w:val="99"/>
    <w:semiHidden/>
    <w:unhideWhenUsed/>
    <w:rsid w:val="00E42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9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</cp:lastModifiedBy>
  <cp:revision>2</cp:revision>
  <dcterms:created xsi:type="dcterms:W3CDTF">2023-06-26T06:08:00Z</dcterms:created>
  <dcterms:modified xsi:type="dcterms:W3CDTF">2023-06-26T06:08:00Z</dcterms:modified>
</cp:coreProperties>
</file>